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421C4" w14:textId="77777777" w:rsidR="00B12C6E" w:rsidRDefault="00B12C6E" w:rsidP="00B12C6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04B4E">
        <w:rPr>
          <w:b/>
          <w:sz w:val="28"/>
          <w:szCs w:val="28"/>
        </w:rPr>
        <w:t xml:space="preserve">Závěrečný účet Svazku obcí „Povodí Loučka“, Leština, Družstevní 92, </w:t>
      </w:r>
    </w:p>
    <w:p w14:paraId="5770634C" w14:textId="7F88188F" w:rsidR="00B12C6E" w:rsidRPr="00A04B4E" w:rsidRDefault="00B12C6E" w:rsidP="00B12C6E">
      <w:pPr>
        <w:jc w:val="center"/>
        <w:rPr>
          <w:b/>
          <w:sz w:val="28"/>
          <w:szCs w:val="28"/>
        </w:rPr>
      </w:pPr>
      <w:r w:rsidRPr="00A04B4E">
        <w:rPr>
          <w:b/>
          <w:sz w:val="28"/>
          <w:szCs w:val="28"/>
        </w:rPr>
        <w:t>za rok 20</w:t>
      </w:r>
      <w:r w:rsidR="005C687D">
        <w:rPr>
          <w:b/>
          <w:sz w:val="28"/>
          <w:szCs w:val="28"/>
        </w:rPr>
        <w:t>20</w:t>
      </w:r>
    </w:p>
    <w:p w14:paraId="0D9E47A2" w14:textId="77777777" w:rsidR="00B12C6E" w:rsidRDefault="00B12C6E" w:rsidP="00B12C6E">
      <w:pPr>
        <w:rPr>
          <w:b/>
          <w:i/>
        </w:rPr>
      </w:pPr>
    </w:p>
    <w:p w14:paraId="0C2ED058" w14:textId="77777777" w:rsidR="00B12C6E" w:rsidRDefault="00B12C6E" w:rsidP="00B12C6E">
      <w:pPr>
        <w:rPr>
          <w:b/>
          <w:i/>
        </w:rPr>
      </w:pPr>
    </w:p>
    <w:p w14:paraId="7AFB862C" w14:textId="77777777" w:rsidR="00B12C6E" w:rsidRDefault="00B12C6E" w:rsidP="00B12C6E">
      <w:pPr>
        <w:jc w:val="both"/>
      </w:pPr>
      <w:r>
        <w:t xml:space="preserve">Při hospodaření s finančními prostředky Svazku obcí Povodí Loučka bylo postupováno v souladu se zákonem č. 128/2000 Sb., o obcích a se zákonem č.250/2000 Sb., o rozpočtových pravidlech územních rozpočtů, ve znění pozdějších předpisů.  </w:t>
      </w:r>
    </w:p>
    <w:p w14:paraId="1E574DC2" w14:textId="77777777" w:rsidR="00B12C6E" w:rsidRDefault="00B12C6E" w:rsidP="00B12C6E"/>
    <w:p w14:paraId="164EC40D" w14:textId="0D12ECB7" w:rsidR="00B12C6E" w:rsidRDefault="00B12C6E" w:rsidP="00E50617">
      <w:pPr>
        <w:jc w:val="both"/>
      </w:pPr>
      <w:r>
        <w:rPr>
          <w:b/>
        </w:rPr>
        <w:t>I.</w:t>
      </w:r>
      <w:r w:rsidR="00D05C2A">
        <w:rPr>
          <w:b/>
        </w:rPr>
        <w:t xml:space="preserve"> </w:t>
      </w:r>
      <w:r w:rsidRPr="00294810">
        <w:rPr>
          <w:bCs/>
        </w:rPr>
        <w:t>Rozpoče</w:t>
      </w:r>
      <w:r>
        <w:t>t Svazku obcí Povodí Loučka na rok 20</w:t>
      </w:r>
      <w:r w:rsidR="005C687D">
        <w:t>20</w:t>
      </w:r>
      <w:r>
        <w:t xml:space="preserve"> byl schválen Valnou hromadou Svazku </w:t>
      </w:r>
      <w:r w:rsidR="00497EE4">
        <w:t xml:space="preserve">obcí Povodí Loučka Leština dne </w:t>
      </w:r>
      <w:proofErr w:type="gramStart"/>
      <w:r w:rsidR="005C687D">
        <w:t>29</w:t>
      </w:r>
      <w:r>
        <w:t>.</w:t>
      </w:r>
      <w:r w:rsidR="005C687D">
        <w:t>4</w:t>
      </w:r>
      <w:r>
        <w:t>.20</w:t>
      </w:r>
      <w:r w:rsidR="005C687D">
        <w:t>20</w:t>
      </w:r>
      <w:proofErr w:type="gramEnd"/>
      <w:r>
        <w:t>.</w:t>
      </w:r>
      <w:r w:rsidR="00497EE4">
        <w:t xml:space="preserve"> Rozpočet byl schválen </w:t>
      </w:r>
      <w:r w:rsidR="00532F9B">
        <w:t xml:space="preserve">na základě rozpisu rozpočtu v členění </w:t>
      </w:r>
      <w:r w:rsidR="00497EE4">
        <w:t>na závazné ukazatele.</w:t>
      </w:r>
    </w:p>
    <w:p w14:paraId="66C3DF84" w14:textId="77777777" w:rsidR="00B12C6E" w:rsidRDefault="00B12C6E" w:rsidP="00B12C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</w:tblGrid>
      <w:tr w:rsidR="00B12C6E" w14:paraId="00AB94FF" w14:textId="77777777" w:rsidTr="0066544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BF05" w14:textId="77777777" w:rsidR="00B12C6E" w:rsidRDefault="00B12C6E" w:rsidP="006654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Příjmy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E427" w14:textId="27A35EFE" w:rsidR="00EB31D4" w:rsidRPr="00294810" w:rsidRDefault="00294810" w:rsidP="00EB31D4">
            <w:pPr>
              <w:spacing w:line="276" w:lineRule="auto"/>
              <w:jc w:val="right"/>
              <w:rPr>
                <w:lang w:eastAsia="en-US"/>
              </w:rPr>
            </w:pPr>
            <w:r w:rsidRPr="00294810">
              <w:rPr>
                <w:rFonts w:eastAsiaTheme="minorHAnsi"/>
                <w:lang w:eastAsia="en-US"/>
              </w:rPr>
              <w:t xml:space="preserve">7 </w:t>
            </w:r>
            <w:r w:rsidR="005C687D">
              <w:rPr>
                <w:rFonts w:eastAsiaTheme="minorHAnsi"/>
                <w:lang w:eastAsia="en-US"/>
              </w:rPr>
              <w:t>506 981,00</w:t>
            </w:r>
          </w:p>
        </w:tc>
      </w:tr>
      <w:tr w:rsidR="00B12C6E" w14:paraId="67C3878C" w14:textId="77777777" w:rsidTr="0066544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B29B" w14:textId="77777777" w:rsidR="00B12C6E" w:rsidRDefault="00B12C6E" w:rsidP="006654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Výdaje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D873" w14:textId="07D301A6" w:rsidR="00B12C6E" w:rsidRPr="00294810" w:rsidRDefault="005C687D" w:rsidP="0066544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5 424 793,00</w:t>
            </w:r>
          </w:p>
        </w:tc>
      </w:tr>
      <w:tr w:rsidR="00B12C6E" w14:paraId="39B70F43" w14:textId="77777777" w:rsidTr="0066544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E28B" w14:textId="77777777" w:rsidR="00B12C6E" w:rsidRDefault="00B12C6E" w:rsidP="006654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Financování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E2CA" w14:textId="77777777" w:rsidR="00B12C6E" w:rsidRDefault="00497EE4" w:rsidP="0066544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255F93">
              <w:rPr>
                <w:lang w:eastAsia="en-US"/>
              </w:rPr>
              <w:t>2</w:t>
            </w:r>
            <w:r w:rsidR="00B12C6E">
              <w:rPr>
                <w:lang w:eastAsia="en-US"/>
              </w:rPr>
              <w:t xml:space="preserve"> 082 188,00</w:t>
            </w:r>
          </w:p>
        </w:tc>
      </w:tr>
    </w:tbl>
    <w:p w14:paraId="3ED159CD" w14:textId="77777777" w:rsidR="00B12C6E" w:rsidRDefault="00B12C6E" w:rsidP="00B12C6E"/>
    <w:p w14:paraId="006EECDC" w14:textId="3829C62E" w:rsidR="00B12C6E" w:rsidRDefault="00B12C6E" w:rsidP="00B12C6E">
      <w:pPr>
        <w:jc w:val="both"/>
      </w:pPr>
      <w:r>
        <w:t>Příjmy a výdaje jsou účtovány na základě rozpočtové skladby v členění na položky a paragrafy. Výkaz FIN 2-12 k </w:t>
      </w:r>
      <w:proofErr w:type="gramStart"/>
      <w:r>
        <w:t>31.12.20</w:t>
      </w:r>
      <w:r w:rsidR="005C687D">
        <w:t>20</w:t>
      </w:r>
      <w:proofErr w:type="gramEnd"/>
      <w:r>
        <w:t xml:space="preserve"> je dos</w:t>
      </w:r>
      <w:r w:rsidR="000C1471">
        <w:t xml:space="preserve">tupný na </w:t>
      </w:r>
      <w:bookmarkStart w:id="1" w:name="_Hlk482182528"/>
      <w:r w:rsidR="000C1471">
        <w:t xml:space="preserve">stránkách </w:t>
      </w:r>
      <w:r w:rsidR="000C1471" w:rsidRPr="000C1471">
        <w:t>www.povodi-loucka.estranky.cz</w:t>
      </w:r>
      <w:r w:rsidR="000C1471">
        <w:t xml:space="preserve"> v sekci </w:t>
      </w:r>
      <w:r>
        <w:t xml:space="preserve">Dokumenty </w:t>
      </w:r>
      <w:r w:rsidR="000C1471">
        <w:t xml:space="preserve">- </w:t>
      </w:r>
      <w:r>
        <w:t>Svazku obcí „Povodí Loučka“.</w:t>
      </w:r>
    </w:p>
    <w:p w14:paraId="3A81702A" w14:textId="77777777" w:rsidR="00497EE4" w:rsidRDefault="00497EE4" w:rsidP="00B12C6E">
      <w:pPr>
        <w:jc w:val="both"/>
      </w:pPr>
    </w:p>
    <w:bookmarkEnd w:id="1"/>
    <w:p w14:paraId="12B8D69A" w14:textId="695A9359" w:rsidR="00497EE4" w:rsidRDefault="00532F9B" w:rsidP="00B12C6E">
      <w:pPr>
        <w:jc w:val="both"/>
        <w:rPr>
          <w:b/>
        </w:rPr>
      </w:pPr>
      <w:r>
        <w:rPr>
          <w:b/>
        </w:rPr>
        <w:t>Přehled uzavřených r</w:t>
      </w:r>
      <w:r w:rsidR="00497EE4" w:rsidRPr="00497EE4">
        <w:rPr>
          <w:b/>
        </w:rPr>
        <w:t>ozpočtov</w:t>
      </w:r>
      <w:r>
        <w:rPr>
          <w:b/>
        </w:rPr>
        <w:t>ých</w:t>
      </w:r>
      <w:r w:rsidR="00497EE4" w:rsidRPr="00497EE4">
        <w:rPr>
          <w:b/>
        </w:rPr>
        <w:t xml:space="preserve"> </w:t>
      </w:r>
      <w:r w:rsidR="00255F93">
        <w:rPr>
          <w:b/>
        </w:rPr>
        <w:t>změn v roce 20</w:t>
      </w:r>
      <w:r w:rsidR="005C687D">
        <w:rPr>
          <w:b/>
        </w:rPr>
        <w:t>20</w:t>
      </w:r>
    </w:p>
    <w:p w14:paraId="580D7AA1" w14:textId="77777777" w:rsidR="00EB31D4" w:rsidRPr="00497EE4" w:rsidRDefault="00EB31D4" w:rsidP="00B12C6E">
      <w:pPr>
        <w:jc w:val="both"/>
        <w:rPr>
          <w:b/>
        </w:rPr>
      </w:pPr>
    </w:p>
    <w:p w14:paraId="18266488" w14:textId="77777777" w:rsidR="00497EE4" w:rsidRDefault="00497EE4" w:rsidP="00B12C6E"/>
    <w:tbl>
      <w:tblPr>
        <w:tblStyle w:val="Mkatabulky"/>
        <w:tblW w:w="9493" w:type="dxa"/>
        <w:tblInd w:w="-5" w:type="dxa"/>
        <w:tblLook w:val="04A0" w:firstRow="1" w:lastRow="0" w:firstColumn="1" w:lastColumn="0" w:noHBand="0" w:noVBand="1"/>
      </w:tblPr>
      <w:tblGrid>
        <w:gridCol w:w="2058"/>
        <w:gridCol w:w="1389"/>
        <w:gridCol w:w="1509"/>
        <w:gridCol w:w="1501"/>
        <w:gridCol w:w="1503"/>
        <w:gridCol w:w="1533"/>
      </w:tblGrid>
      <w:tr w:rsidR="00497EE4" w14:paraId="79698A75" w14:textId="77777777" w:rsidTr="00255F93">
        <w:tc>
          <w:tcPr>
            <w:tcW w:w="2058" w:type="dxa"/>
          </w:tcPr>
          <w:p w14:paraId="13EB7A6B" w14:textId="77777777" w:rsidR="00497EE4" w:rsidRPr="006E5BE4" w:rsidRDefault="006E5BE4" w:rsidP="006E5BE4">
            <w:pPr>
              <w:jc w:val="center"/>
              <w:rPr>
                <w:b/>
              </w:rPr>
            </w:pPr>
            <w:r w:rsidRPr="006E5BE4">
              <w:rPr>
                <w:b/>
              </w:rPr>
              <w:t>Změna</w:t>
            </w:r>
          </w:p>
        </w:tc>
        <w:tc>
          <w:tcPr>
            <w:tcW w:w="1389" w:type="dxa"/>
          </w:tcPr>
          <w:p w14:paraId="4BC41983" w14:textId="77777777" w:rsidR="00497EE4" w:rsidRPr="006E5BE4" w:rsidRDefault="006E5BE4" w:rsidP="006E5BE4">
            <w:pPr>
              <w:jc w:val="center"/>
              <w:rPr>
                <w:b/>
              </w:rPr>
            </w:pPr>
            <w:r w:rsidRPr="006E5BE4">
              <w:rPr>
                <w:b/>
              </w:rPr>
              <w:t>Datum schválení</w:t>
            </w:r>
          </w:p>
        </w:tc>
        <w:tc>
          <w:tcPr>
            <w:tcW w:w="1509" w:type="dxa"/>
          </w:tcPr>
          <w:p w14:paraId="3D138ABC" w14:textId="77777777" w:rsidR="00497EE4" w:rsidRPr="006E5BE4" w:rsidRDefault="006E5BE4" w:rsidP="006E5BE4">
            <w:pPr>
              <w:jc w:val="center"/>
              <w:rPr>
                <w:b/>
              </w:rPr>
            </w:pPr>
            <w:r w:rsidRPr="006E5BE4">
              <w:rPr>
                <w:b/>
              </w:rPr>
              <w:t>Číslo usnesení</w:t>
            </w:r>
          </w:p>
        </w:tc>
        <w:tc>
          <w:tcPr>
            <w:tcW w:w="1501" w:type="dxa"/>
          </w:tcPr>
          <w:p w14:paraId="31BE2776" w14:textId="77777777" w:rsidR="00497EE4" w:rsidRPr="006E5BE4" w:rsidRDefault="006E5BE4" w:rsidP="006E5BE4">
            <w:pPr>
              <w:jc w:val="center"/>
              <w:rPr>
                <w:b/>
              </w:rPr>
            </w:pPr>
            <w:r w:rsidRPr="006E5BE4">
              <w:rPr>
                <w:b/>
              </w:rPr>
              <w:t>Příjmy</w:t>
            </w:r>
          </w:p>
        </w:tc>
        <w:tc>
          <w:tcPr>
            <w:tcW w:w="1503" w:type="dxa"/>
          </w:tcPr>
          <w:p w14:paraId="66FCB98C" w14:textId="77777777" w:rsidR="00497EE4" w:rsidRPr="006E5BE4" w:rsidRDefault="006E5BE4" w:rsidP="006E5BE4">
            <w:pPr>
              <w:jc w:val="center"/>
              <w:rPr>
                <w:b/>
              </w:rPr>
            </w:pPr>
            <w:r w:rsidRPr="006E5BE4">
              <w:rPr>
                <w:b/>
              </w:rPr>
              <w:t>Výdaje</w:t>
            </w:r>
          </w:p>
        </w:tc>
        <w:tc>
          <w:tcPr>
            <w:tcW w:w="1533" w:type="dxa"/>
          </w:tcPr>
          <w:p w14:paraId="08672E58" w14:textId="77777777" w:rsidR="00497EE4" w:rsidRPr="006E5BE4" w:rsidRDefault="006E5BE4" w:rsidP="006E5BE4">
            <w:pPr>
              <w:jc w:val="center"/>
              <w:rPr>
                <w:b/>
              </w:rPr>
            </w:pPr>
            <w:r w:rsidRPr="006E5BE4">
              <w:rPr>
                <w:b/>
              </w:rPr>
              <w:t>Financování</w:t>
            </w:r>
          </w:p>
        </w:tc>
      </w:tr>
      <w:tr w:rsidR="006E5BE4" w14:paraId="3BC7DFD6" w14:textId="77777777" w:rsidTr="00255F93">
        <w:tc>
          <w:tcPr>
            <w:tcW w:w="2058" w:type="dxa"/>
          </w:tcPr>
          <w:p w14:paraId="60F195F3" w14:textId="38134EA2" w:rsidR="006E5BE4" w:rsidRPr="006E5BE4" w:rsidRDefault="005C687D" w:rsidP="006E5B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Změna rozpisu č. 1</w:t>
            </w:r>
          </w:p>
        </w:tc>
        <w:tc>
          <w:tcPr>
            <w:tcW w:w="1389" w:type="dxa"/>
          </w:tcPr>
          <w:p w14:paraId="2F127766" w14:textId="049C0B85" w:rsidR="006E5BE4" w:rsidRDefault="005C687D" w:rsidP="00040EFA">
            <w:pPr>
              <w:jc w:val="center"/>
            </w:pPr>
            <w:r>
              <w:t xml:space="preserve"> </w:t>
            </w:r>
            <w:proofErr w:type="gramStart"/>
            <w:r w:rsidR="00255F93">
              <w:t>3</w:t>
            </w:r>
            <w:r>
              <w:t>0</w:t>
            </w:r>
            <w:r w:rsidR="006E5BE4">
              <w:t>.</w:t>
            </w:r>
            <w:r>
              <w:t>06</w:t>
            </w:r>
            <w:r w:rsidR="006E5BE4">
              <w:t>.20</w:t>
            </w:r>
            <w:r>
              <w:t>20</w:t>
            </w:r>
            <w:proofErr w:type="gramEnd"/>
          </w:p>
        </w:tc>
        <w:tc>
          <w:tcPr>
            <w:tcW w:w="1509" w:type="dxa"/>
          </w:tcPr>
          <w:p w14:paraId="727B6203" w14:textId="77777777" w:rsidR="006E5BE4" w:rsidRDefault="006E5BE4" w:rsidP="00255F93"/>
        </w:tc>
        <w:tc>
          <w:tcPr>
            <w:tcW w:w="1501" w:type="dxa"/>
          </w:tcPr>
          <w:p w14:paraId="026C04C1" w14:textId="77777777" w:rsidR="006E5BE4" w:rsidRDefault="006E5BE4" w:rsidP="006E5BE4">
            <w:pPr>
              <w:jc w:val="right"/>
            </w:pPr>
            <w:r>
              <w:t>0</w:t>
            </w:r>
          </w:p>
        </w:tc>
        <w:tc>
          <w:tcPr>
            <w:tcW w:w="1503" w:type="dxa"/>
          </w:tcPr>
          <w:p w14:paraId="04FF16BD" w14:textId="77777777" w:rsidR="006E5BE4" w:rsidRDefault="006E5BE4" w:rsidP="006E5BE4">
            <w:pPr>
              <w:jc w:val="right"/>
            </w:pPr>
            <w:r>
              <w:t>0</w:t>
            </w:r>
          </w:p>
        </w:tc>
        <w:tc>
          <w:tcPr>
            <w:tcW w:w="1533" w:type="dxa"/>
          </w:tcPr>
          <w:p w14:paraId="49181419" w14:textId="77777777" w:rsidR="006E5BE4" w:rsidRDefault="006E5BE4" w:rsidP="006E5BE4">
            <w:pPr>
              <w:jc w:val="right"/>
            </w:pPr>
            <w:r>
              <w:t>0</w:t>
            </w:r>
          </w:p>
        </w:tc>
      </w:tr>
      <w:tr w:rsidR="00255F93" w14:paraId="76CCB786" w14:textId="77777777" w:rsidTr="00255F93">
        <w:tc>
          <w:tcPr>
            <w:tcW w:w="2058" w:type="dxa"/>
          </w:tcPr>
          <w:p w14:paraId="7DE2DA59" w14:textId="1CF09472" w:rsidR="00255F93" w:rsidRPr="006E5BE4" w:rsidRDefault="005C687D" w:rsidP="006E5B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Změna rozpisu č. 2</w:t>
            </w:r>
          </w:p>
        </w:tc>
        <w:tc>
          <w:tcPr>
            <w:tcW w:w="1389" w:type="dxa"/>
          </w:tcPr>
          <w:p w14:paraId="02DF7EB9" w14:textId="786B4F14" w:rsidR="00255F93" w:rsidRDefault="005C687D" w:rsidP="00294810">
            <w:pPr>
              <w:jc w:val="center"/>
            </w:pPr>
            <w:r>
              <w:t xml:space="preserve"> </w:t>
            </w:r>
            <w:proofErr w:type="gramStart"/>
            <w:r w:rsidR="00294810">
              <w:t>3</w:t>
            </w:r>
            <w:r w:rsidR="00FD2F4E">
              <w:t>0</w:t>
            </w:r>
            <w:r w:rsidR="00255F93">
              <w:t>.</w:t>
            </w:r>
            <w:r>
              <w:t>11</w:t>
            </w:r>
            <w:r w:rsidR="00255F93">
              <w:t>.20</w:t>
            </w:r>
            <w:r>
              <w:t>20</w:t>
            </w:r>
            <w:proofErr w:type="gramEnd"/>
          </w:p>
        </w:tc>
        <w:tc>
          <w:tcPr>
            <w:tcW w:w="1509" w:type="dxa"/>
          </w:tcPr>
          <w:p w14:paraId="530D3262" w14:textId="77777777" w:rsidR="00255F93" w:rsidRDefault="00255F93" w:rsidP="00040EFA">
            <w:pPr>
              <w:jc w:val="center"/>
            </w:pPr>
          </w:p>
        </w:tc>
        <w:tc>
          <w:tcPr>
            <w:tcW w:w="1501" w:type="dxa"/>
          </w:tcPr>
          <w:p w14:paraId="3C52B5C4" w14:textId="77777777" w:rsidR="00255F93" w:rsidRDefault="00255F93" w:rsidP="006E5BE4">
            <w:pPr>
              <w:jc w:val="right"/>
            </w:pPr>
            <w:r>
              <w:t>0</w:t>
            </w:r>
          </w:p>
        </w:tc>
        <w:tc>
          <w:tcPr>
            <w:tcW w:w="1503" w:type="dxa"/>
          </w:tcPr>
          <w:p w14:paraId="4C13FAB7" w14:textId="77777777" w:rsidR="00255F93" w:rsidRDefault="00255F93" w:rsidP="006E5BE4">
            <w:pPr>
              <w:jc w:val="right"/>
            </w:pPr>
            <w:r>
              <w:t>0</w:t>
            </w:r>
          </w:p>
        </w:tc>
        <w:tc>
          <w:tcPr>
            <w:tcW w:w="1533" w:type="dxa"/>
          </w:tcPr>
          <w:p w14:paraId="35862881" w14:textId="77777777" w:rsidR="00255F93" w:rsidRDefault="00255F93" w:rsidP="006E5BE4">
            <w:pPr>
              <w:jc w:val="right"/>
            </w:pPr>
            <w:r>
              <w:t>0</w:t>
            </w:r>
          </w:p>
        </w:tc>
      </w:tr>
      <w:tr w:rsidR="00255F93" w14:paraId="752F673B" w14:textId="77777777" w:rsidTr="00255F93">
        <w:tc>
          <w:tcPr>
            <w:tcW w:w="2058" w:type="dxa"/>
          </w:tcPr>
          <w:p w14:paraId="26A987A4" w14:textId="268D6DD3" w:rsidR="00255F93" w:rsidRPr="006E5BE4" w:rsidRDefault="005C687D" w:rsidP="006E5B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Změna rozpisu č. 3</w:t>
            </w:r>
          </w:p>
        </w:tc>
        <w:tc>
          <w:tcPr>
            <w:tcW w:w="1389" w:type="dxa"/>
          </w:tcPr>
          <w:p w14:paraId="50C57113" w14:textId="740E899A" w:rsidR="00255F93" w:rsidRDefault="00294810" w:rsidP="00CB7FB0">
            <w:pPr>
              <w:jc w:val="right"/>
            </w:pPr>
            <w:proofErr w:type="gramStart"/>
            <w:r>
              <w:t>31</w:t>
            </w:r>
            <w:r w:rsidR="00FD2F4E">
              <w:t>.</w:t>
            </w:r>
            <w:r w:rsidR="00255F93">
              <w:t>1</w:t>
            </w:r>
            <w:r w:rsidR="005C687D">
              <w:t>2</w:t>
            </w:r>
            <w:r w:rsidR="00255F93">
              <w:t>.20</w:t>
            </w:r>
            <w:r w:rsidR="005C687D">
              <w:t>20</w:t>
            </w:r>
            <w:proofErr w:type="gramEnd"/>
          </w:p>
        </w:tc>
        <w:tc>
          <w:tcPr>
            <w:tcW w:w="1509" w:type="dxa"/>
          </w:tcPr>
          <w:p w14:paraId="418FBF38" w14:textId="6CC1BDB9" w:rsidR="00255F93" w:rsidRDefault="00255F93" w:rsidP="00255F93"/>
        </w:tc>
        <w:tc>
          <w:tcPr>
            <w:tcW w:w="1501" w:type="dxa"/>
          </w:tcPr>
          <w:p w14:paraId="42A78E9A" w14:textId="77777777" w:rsidR="00255F93" w:rsidRDefault="00255F93" w:rsidP="006E5BE4">
            <w:pPr>
              <w:jc w:val="right"/>
            </w:pPr>
            <w:r>
              <w:t>0</w:t>
            </w:r>
          </w:p>
        </w:tc>
        <w:tc>
          <w:tcPr>
            <w:tcW w:w="1503" w:type="dxa"/>
          </w:tcPr>
          <w:p w14:paraId="311679D2" w14:textId="77777777" w:rsidR="00255F93" w:rsidRDefault="00255F93" w:rsidP="006E5BE4">
            <w:pPr>
              <w:jc w:val="right"/>
            </w:pPr>
            <w:r>
              <w:t>0</w:t>
            </w:r>
          </w:p>
        </w:tc>
        <w:tc>
          <w:tcPr>
            <w:tcW w:w="1533" w:type="dxa"/>
          </w:tcPr>
          <w:p w14:paraId="464C38E4" w14:textId="77777777" w:rsidR="00255F93" w:rsidRDefault="00255F93" w:rsidP="006E5BE4">
            <w:pPr>
              <w:jc w:val="right"/>
            </w:pPr>
            <w:r>
              <w:t>0</w:t>
            </w:r>
          </w:p>
        </w:tc>
      </w:tr>
    </w:tbl>
    <w:p w14:paraId="36982B8F" w14:textId="77777777" w:rsidR="00497EE4" w:rsidRDefault="00497EE4" w:rsidP="00B12C6E"/>
    <w:p w14:paraId="06CBE0CC" w14:textId="77777777" w:rsidR="00B12C6E" w:rsidRDefault="00B12C6E" w:rsidP="00B12C6E">
      <w:r>
        <w:t xml:space="preserve"> </w:t>
      </w:r>
    </w:p>
    <w:p w14:paraId="567BAF66" w14:textId="77777777" w:rsidR="00B12C6E" w:rsidRDefault="00B12C6E" w:rsidP="00B12C6E">
      <w:pPr>
        <w:rPr>
          <w:b/>
        </w:rPr>
      </w:pPr>
      <w:r>
        <w:rPr>
          <w:b/>
        </w:rPr>
        <w:t>II. Hospodaření s majetkem</w:t>
      </w:r>
    </w:p>
    <w:p w14:paraId="6204CC38" w14:textId="77777777" w:rsidR="00B12C6E" w:rsidRDefault="00B12C6E" w:rsidP="00B12C6E"/>
    <w:p w14:paraId="6D1B7D52" w14:textId="77777777" w:rsidR="00B12C6E" w:rsidRDefault="00B12C6E" w:rsidP="00B12C6E">
      <w:pPr>
        <w:jc w:val="both"/>
      </w:pPr>
      <w:r>
        <w:t>Výsledek inventarizace</w:t>
      </w:r>
    </w:p>
    <w:p w14:paraId="52A3B217" w14:textId="77777777" w:rsidR="00B12C6E" w:rsidRDefault="00B12C6E" w:rsidP="00B12C6E">
      <w:pPr>
        <w:jc w:val="both"/>
      </w:pPr>
      <w:r>
        <w:t>Skutečný stav byl porovnán na účetní stav majetku a závazků. Rozdílové inventury prováděny nebyly. Fyzickou a dokladovou inventurou nebyly zjištěny inventarizační rozdíly.</w:t>
      </w:r>
    </w:p>
    <w:p w14:paraId="6CF40D92" w14:textId="77777777" w:rsidR="00E50617" w:rsidRDefault="00E50617" w:rsidP="00B12C6E">
      <w:pPr>
        <w:jc w:val="both"/>
      </w:pPr>
    </w:p>
    <w:p w14:paraId="69B9857C" w14:textId="77777777" w:rsidR="000C1471" w:rsidRDefault="00B12C6E" w:rsidP="000C1471">
      <w:pPr>
        <w:jc w:val="both"/>
      </w:pPr>
      <w:r>
        <w:t xml:space="preserve">Výkazy: </w:t>
      </w:r>
      <w:r w:rsidR="000F4490">
        <w:t xml:space="preserve">FIN 2-12M, </w:t>
      </w:r>
      <w:r>
        <w:t>Rozvaha, Výkaz zisku a ztráty</w:t>
      </w:r>
      <w:r w:rsidR="000F4490">
        <w:t xml:space="preserve"> a</w:t>
      </w:r>
      <w:r>
        <w:t xml:space="preserve"> Příloha jsou dostupné </w:t>
      </w:r>
      <w:r w:rsidR="000C1471">
        <w:t xml:space="preserve">na stránkách </w:t>
      </w:r>
      <w:r w:rsidR="000C1471" w:rsidRPr="000C1471">
        <w:t>www.povodi-loucka.estranky.cz</w:t>
      </w:r>
      <w:r w:rsidR="000C1471">
        <w:t xml:space="preserve"> v sekci Dokumenty - Svazku obcí „Povodí Loučka“.</w:t>
      </w:r>
    </w:p>
    <w:p w14:paraId="0D42D22C" w14:textId="77777777" w:rsidR="00B12C6E" w:rsidRDefault="00B12C6E" w:rsidP="00B12C6E">
      <w:pPr>
        <w:jc w:val="both"/>
      </w:pPr>
      <w:r>
        <w:t>Výkazy obsahují údaje o stavu a vývoji majetku za běžný rok.</w:t>
      </w:r>
    </w:p>
    <w:p w14:paraId="57859994" w14:textId="77777777" w:rsidR="00FD2F4E" w:rsidRDefault="00FD2F4E" w:rsidP="00B12C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2126"/>
      </w:tblGrid>
      <w:tr w:rsidR="008F6852" w14:paraId="5634920E" w14:textId="77777777" w:rsidTr="0066544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BA6D" w14:textId="50B7ED94" w:rsidR="008F6852" w:rsidRDefault="008F6852" w:rsidP="008F6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Stav prostředků na základním běžném účtu </w:t>
            </w:r>
            <w:r w:rsidR="0099720E">
              <w:rPr>
                <w:lang w:eastAsia="en-US"/>
              </w:rPr>
              <w:t xml:space="preserve">231 0010 </w:t>
            </w:r>
            <w:r>
              <w:rPr>
                <w:lang w:eastAsia="en-US"/>
              </w:rPr>
              <w:t>k </w:t>
            </w:r>
            <w:proofErr w:type="gramStart"/>
            <w:r>
              <w:rPr>
                <w:lang w:eastAsia="en-US"/>
              </w:rPr>
              <w:t>31.12.20</w:t>
            </w:r>
            <w:r w:rsidR="000D5B23">
              <w:rPr>
                <w:lang w:eastAsia="en-US"/>
              </w:rPr>
              <w:t>20</w:t>
            </w:r>
            <w:proofErr w:type="gramEnd"/>
            <w:r>
              <w:rPr>
                <w:lang w:eastAsia="en-US"/>
              </w:rPr>
              <w:t xml:space="preserve"> činí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C483" w14:textId="6AF03CD0" w:rsidR="008F6852" w:rsidRDefault="000D5B23" w:rsidP="008F6852">
            <w:pPr>
              <w:snapToGrid w:val="0"/>
              <w:jc w:val="right"/>
            </w:pPr>
            <w:r>
              <w:t>4 678 667,99</w:t>
            </w:r>
            <w:r w:rsidR="002272DD">
              <w:t xml:space="preserve"> Kč</w:t>
            </w:r>
          </w:p>
        </w:tc>
      </w:tr>
      <w:tr w:rsidR="0099720E" w14:paraId="6111C943" w14:textId="77777777" w:rsidTr="0066544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1354" w14:textId="6585ED36" w:rsidR="0099720E" w:rsidRDefault="0099720E" w:rsidP="008F6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Fond oprav 231 0100 k </w:t>
            </w:r>
            <w:proofErr w:type="gramStart"/>
            <w:r>
              <w:rPr>
                <w:lang w:eastAsia="en-US"/>
              </w:rPr>
              <w:t>31.12.20</w:t>
            </w:r>
            <w:r w:rsidR="000D5B23">
              <w:rPr>
                <w:lang w:eastAsia="en-US"/>
              </w:rPr>
              <w:t>20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5B1B" w14:textId="6C7C08BD" w:rsidR="0099720E" w:rsidRDefault="000D5B23" w:rsidP="008F6852">
            <w:pPr>
              <w:snapToGrid w:val="0"/>
              <w:jc w:val="right"/>
            </w:pPr>
            <w:r>
              <w:t>372 175</w:t>
            </w:r>
            <w:r w:rsidR="002272DD">
              <w:t>,</w:t>
            </w:r>
            <w:r>
              <w:t>37</w:t>
            </w:r>
            <w:r w:rsidR="002272DD">
              <w:t xml:space="preserve"> Kč</w:t>
            </w:r>
          </w:p>
        </w:tc>
      </w:tr>
      <w:tr w:rsidR="0099720E" w14:paraId="39E14D72" w14:textId="77777777" w:rsidTr="0066544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00DC" w14:textId="023292B0" w:rsidR="0099720E" w:rsidRDefault="0099720E" w:rsidP="008F6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Fond obnovy 231 200 k </w:t>
            </w:r>
            <w:proofErr w:type="gramStart"/>
            <w:r>
              <w:rPr>
                <w:lang w:eastAsia="en-US"/>
              </w:rPr>
              <w:t>31.12.20</w:t>
            </w:r>
            <w:r w:rsidR="000D5B23">
              <w:rPr>
                <w:lang w:eastAsia="en-US"/>
              </w:rPr>
              <w:t>20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B284" w14:textId="7D891F70" w:rsidR="0099720E" w:rsidRDefault="002272DD" w:rsidP="008F6852">
            <w:pPr>
              <w:snapToGrid w:val="0"/>
              <w:jc w:val="right"/>
            </w:pPr>
            <w:r>
              <w:t>3 6</w:t>
            </w:r>
            <w:r w:rsidR="000D5B23">
              <w:t>55</w:t>
            </w:r>
            <w:r>
              <w:t> </w:t>
            </w:r>
            <w:r w:rsidR="000D5B23">
              <w:t>457</w:t>
            </w:r>
            <w:r>
              <w:t>,</w:t>
            </w:r>
            <w:r w:rsidR="000D5B23">
              <w:t>13</w:t>
            </w:r>
            <w:r>
              <w:t xml:space="preserve"> Kč</w:t>
            </w:r>
          </w:p>
        </w:tc>
      </w:tr>
      <w:tr w:rsidR="008F6852" w14:paraId="7E1B2F75" w14:textId="77777777" w:rsidTr="0066544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D094" w14:textId="6DA11B2C" w:rsidR="008F6852" w:rsidRDefault="008F6852" w:rsidP="008F6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Stav prostředků v ČNB k </w:t>
            </w:r>
            <w:proofErr w:type="gramStart"/>
            <w:r>
              <w:rPr>
                <w:lang w:eastAsia="en-US"/>
              </w:rPr>
              <w:t>31.12.20</w:t>
            </w:r>
            <w:r w:rsidR="000D5B23">
              <w:rPr>
                <w:lang w:eastAsia="en-US"/>
              </w:rPr>
              <w:t>20</w:t>
            </w:r>
            <w:proofErr w:type="gramEnd"/>
            <w:r>
              <w:rPr>
                <w:lang w:eastAsia="en-US"/>
              </w:rPr>
              <w:t xml:space="preserve">  činí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8028" w14:textId="40619573" w:rsidR="008F6852" w:rsidRDefault="008F6852" w:rsidP="008F6852">
            <w:pPr>
              <w:snapToGrid w:val="0"/>
              <w:jc w:val="right"/>
            </w:pPr>
            <w:r>
              <w:t xml:space="preserve">          </w:t>
            </w:r>
            <w:r w:rsidR="000D5B23">
              <w:t>35</w:t>
            </w:r>
            <w:r w:rsidR="0099720E">
              <w:t>7</w:t>
            </w:r>
            <w:r>
              <w:t>,16</w:t>
            </w:r>
            <w:r w:rsidR="002272DD">
              <w:t xml:space="preserve"> Kč</w:t>
            </w:r>
          </w:p>
        </w:tc>
      </w:tr>
      <w:tr w:rsidR="008F6852" w14:paraId="6B4A1ED1" w14:textId="77777777" w:rsidTr="0066544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8CCB" w14:textId="76AF993E" w:rsidR="008F6852" w:rsidRDefault="008F6852" w:rsidP="008F6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Stav pokladny k </w:t>
            </w:r>
            <w:proofErr w:type="gramStart"/>
            <w:r>
              <w:rPr>
                <w:lang w:eastAsia="en-US"/>
              </w:rPr>
              <w:t>31.12.20</w:t>
            </w:r>
            <w:r w:rsidR="000D5B23">
              <w:rPr>
                <w:lang w:eastAsia="en-US"/>
              </w:rPr>
              <w:t>20</w:t>
            </w:r>
            <w:proofErr w:type="gramEnd"/>
            <w:r>
              <w:rPr>
                <w:lang w:eastAsia="en-US"/>
              </w:rPr>
              <w:t xml:space="preserve">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3A2A" w14:textId="77777777" w:rsidR="008F6852" w:rsidRDefault="008F6852" w:rsidP="008F685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 Kč</w:t>
            </w:r>
          </w:p>
        </w:tc>
      </w:tr>
      <w:tr w:rsidR="008F6852" w14:paraId="52B71522" w14:textId="77777777" w:rsidTr="0066544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35A9" w14:textId="242707DF" w:rsidR="008F6852" w:rsidRDefault="008F6852" w:rsidP="008F6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Stav na krátkodobém úvěrové účtu k </w:t>
            </w:r>
            <w:proofErr w:type="gramStart"/>
            <w:r>
              <w:rPr>
                <w:lang w:eastAsia="en-US"/>
              </w:rPr>
              <w:t>31.12.20</w:t>
            </w:r>
            <w:r w:rsidR="000D5B23">
              <w:rPr>
                <w:lang w:eastAsia="en-US"/>
              </w:rPr>
              <w:t>20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4013" w14:textId="77777777" w:rsidR="008F6852" w:rsidRDefault="008F6852" w:rsidP="008F685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 Kč</w:t>
            </w:r>
          </w:p>
        </w:tc>
      </w:tr>
      <w:tr w:rsidR="008F6852" w14:paraId="45D23661" w14:textId="77777777" w:rsidTr="0066544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9955" w14:textId="54BBDFAB" w:rsidR="008F6852" w:rsidRDefault="008F6852" w:rsidP="008F68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Stav na dlouhodobém úvěrovém účtu k </w:t>
            </w:r>
            <w:proofErr w:type="gramStart"/>
            <w:r>
              <w:rPr>
                <w:lang w:eastAsia="en-US"/>
              </w:rPr>
              <w:t>31.12.20</w:t>
            </w:r>
            <w:r w:rsidR="000D5B23">
              <w:rPr>
                <w:lang w:eastAsia="en-US"/>
              </w:rPr>
              <w:t>20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45DE" w14:textId="7DD2CE93" w:rsidR="008F6852" w:rsidRDefault="008F6852" w:rsidP="008F6852">
            <w:pPr>
              <w:snapToGrid w:val="0"/>
              <w:jc w:val="right"/>
            </w:pPr>
            <w:r>
              <w:rPr>
                <w:lang w:eastAsia="en-US"/>
              </w:rPr>
              <w:t>-</w:t>
            </w:r>
            <w:r w:rsidR="000D5B23">
              <w:t>24 424 684</w:t>
            </w:r>
            <w:r w:rsidR="002272DD">
              <w:t>,00</w:t>
            </w:r>
            <w:r>
              <w:t xml:space="preserve"> </w:t>
            </w:r>
            <w:r>
              <w:rPr>
                <w:lang w:eastAsia="en-US"/>
              </w:rPr>
              <w:t>Kč</w:t>
            </w:r>
          </w:p>
        </w:tc>
      </w:tr>
    </w:tbl>
    <w:p w14:paraId="2C7D142F" w14:textId="77777777" w:rsidR="00B12C6E" w:rsidRDefault="00B12C6E" w:rsidP="00B12C6E"/>
    <w:p w14:paraId="557C2CF5" w14:textId="77777777" w:rsidR="00B12C6E" w:rsidRDefault="00B12C6E" w:rsidP="00B12C6E">
      <w:r>
        <w:t xml:space="preserve">  </w:t>
      </w:r>
    </w:p>
    <w:p w14:paraId="17D5A3B3" w14:textId="77777777" w:rsidR="00B12C6E" w:rsidRDefault="00B12C6E" w:rsidP="00B12C6E">
      <w:pPr>
        <w:rPr>
          <w:b/>
        </w:rPr>
      </w:pPr>
      <w:r>
        <w:rPr>
          <w:b/>
        </w:rPr>
        <w:t>III.  Svazek obcí „Povodí Loučka“ nemá vytvořeny žádné fondy.</w:t>
      </w:r>
    </w:p>
    <w:p w14:paraId="79F5C4B1" w14:textId="77777777" w:rsidR="00B12C6E" w:rsidRDefault="00B12C6E" w:rsidP="00B12C6E">
      <w:pPr>
        <w:tabs>
          <w:tab w:val="left" w:pos="1520"/>
        </w:tabs>
        <w:rPr>
          <w:b/>
        </w:rPr>
      </w:pPr>
    </w:p>
    <w:p w14:paraId="6487C31E" w14:textId="77777777" w:rsidR="00B12C6E" w:rsidRDefault="006E5BE4" w:rsidP="00B12C6E">
      <w:pPr>
        <w:tabs>
          <w:tab w:val="left" w:pos="1520"/>
        </w:tabs>
        <w:rPr>
          <w:b/>
        </w:rPr>
      </w:pPr>
      <w:r>
        <w:rPr>
          <w:b/>
        </w:rPr>
        <w:t>I</w:t>
      </w:r>
      <w:r w:rsidR="00B12C6E">
        <w:rPr>
          <w:b/>
        </w:rPr>
        <w:t>V.  Součástí závěrečného účtu jsou přílohy:</w:t>
      </w:r>
    </w:p>
    <w:p w14:paraId="475549D0" w14:textId="77777777" w:rsidR="00B12C6E" w:rsidRDefault="00B12C6E" w:rsidP="00B12C6E">
      <w:pPr>
        <w:tabs>
          <w:tab w:val="left" w:pos="1520"/>
        </w:tabs>
        <w:rPr>
          <w:b/>
        </w:rPr>
      </w:pPr>
    </w:p>
    <w:p w14:paraId="2DFD8A54" w14:textId="77777777" w:rsidR="00B12C6E" w:rsidRDefault="00B12C6E" w:rsidP="00CB7FB0">
      <w:pPr>
        <w:tabs>
          <w:tab w:val="left" w:pos="1520"/>
        </w:tabs>
        <w:ind w:left="708" w:hanging="708"/>
      </w:pPr>
      <w:r>
        <w:t xml:space="preserve">č. 1 </w:t>
      </w:r>
      <w:r w:rsidR="00CB7FB0">
        <w:tab/>
      </w:r>
      <w:r w:rsidR="000F4490">
        <w:t>Souhrnná sestava k závěrečnému účtu</w:t>
      </w:r>
      <w:r w:rsidR="00D05C2A">
        <w:t xml:space="preserve"> – </w:t>
      </w:r>
      <w:r w:rsidR="00CB7FB0">
        <w:t xml:space="preserve">rozpočtové hospodaření, </w:t>
      </w:r>
      <w:r w:rsidR="00D05C2A">
        <w:t>analýza příjmů a výdajů, porovnání běžných a kapitálových výdajů, porovnání aktivních a pasivních účtů, investiční a neinvestiční transfery k ostatním rozpočtům, majetek</w:t>
      </w:r>
    </w:p>
    <w:p w14:paraId="72B08337" w14:textId="77777777" w:rsidR="00CB7FB0" w:rsidRDefault="00CB7FB0" w:rsidP="00B12C6E">
      <w:pPr>
        <w:tabs>
          <w:tab w:val="left" w:pos="1520"/>
        </w:tabs>
      </w:pPr>
    </w:p>
    <w:p w14:paraId="78A6D8DA" w14:textId="42B3DDAF" w:rsidR="00B12C6E" w:rsidRDefault="00B12C6E" w:rsidP="00B12C6E">
      <w:pPr>
        <w:tabs>
          <w:tab w:val="left" w:pos="1520"/>
        </w:tabs>
      </w:pPr>
      <w:proofErr w:type="gramStart"/>
      <w:r>
        <w:t>č. 2</w:t>
      </w:r>
      <w:r w:rsidR="00CB7FB0">
        <w:t xml:space="preserve">     </w:t>
      </w:r>
      <w:r>
        <w:t xml:space="preserve"> </w:t>
      </w:r>
      <w:r w:rsidR="000F4490">
        <w:t>Inventarizační</w:t>
      </w:r>
      <w:proofErr w:type="gramEnd"/>
      <w:r w:rsidR="000F4490">
        <w:t xml:space="preserve"> zpráva 20</w:t>
      </w:r>
      <w:r w:rsidR="000D5B23">
        <w:t>20</w:t>
      </w:r>
    </w:p>
    <w:p w14:paraId="33DA1769" w14:textId="3719C7DD" w:rsidR="00B12C6E" w:rsidRDefault="00B12C6E" w:rsidP="00B12C6E">
      <w:pPr>
        <w:tabs>
          <w:tab w:val="left" w:pos="1520"/>
        </w:tabs>
      </w:pPr>
      <w:r>
        <w:t xml:space="preserve">č. </w:t>
      </w:r>
      <w:r w:rsidR="000F4490">
        <w:t>3</w:t>
      </w:r>
      <w:r>
        <w:t xml:space="preserve"> </w:t>
      </w:r>
      <w:r w:rsidR="00CB7FB0">
        <w:t xml:space="preserve">     </w:t>
      </w:r>
      <w:r>
        <w:t>Zpráva o výsledku přezkoumání hospodaření svazku za rok 20</w:t>
      </w:r>
      <w:r w:rsidR="000D5B23">
        <w:t>20</w:t>
      </w:r>
    </w:p>
    <w:p w14:paraId="50C0E67E" w14:textId="77777777" w:rsidR="00B12C6E" w:rsidRDefault="00B12C6E" w:rsidP="00B12C6E">
      <w:pPr>
        <w:tabs>
          <w:tab w:val="left" w:pos="1520"/>
        </w:tabs>
      </w:pPr>
      <w:r>
        <w:tab/>
      </w:r>
    </w:p>
    <w:p w14:paraId="13575754" w14:textId="77777777" w:rsidR="00B12C6E" w:rsidRDefault="00E50617" w:rsidP="00E50617">
      <w:pPr>
        <w:tabs>
          <w:tab w:val="left" w:pos="1520"/>
        </w:tabs>
        <w:jc w:val="both"/>
      </w:pPr>
      <w:r>
        <w:t>S celým obsahem závěrečného účtu je možné se seznámit v kanceláři obecního úřadu v Leštině ve dnech: pondělí a středa od 8.00 – 12.00 hod. a od 13.00 do 17.00 hod</w:t>
      </w:r>
      <w:r w:rsidR="00212A8D">
        <w:t>, vždy po předchozí domluvě.</w:t>
      </w:r>
    </w:p>
    <w:p w14:paraId="18BDE60B" w14:textId="77777777" w:rsidR="00E50617" w:rsidRDefault="00E50617" w:rsidP="00B12C6E">
      <w:pPr>
        <w:tabs>
          <w:tab w:val="left" w:pos="1520"/>
        </w:tabs>
      </w:pPr>
    </w:p>
    <w:p w14:paraId="482EF422" w14:textId="6301C0B7" w:rsidR="00B12C6E" w:rsidRPr="00E26769" w:rsidRDefault="00B12C6E" w:rsidP="00B12C6E">
      <w:pPr>
        <w:tabs>
          <w:tab w:val="left" w:pos="1520"/>
        </w:tabs>
        <w:jc w:val="both"/>
      </w:pPr>
      <w:r w:rsidRPr="00E26769">
        <w:rPr>
          <w:b/>
        </w:rPr>
        <w:t>V. Přezkoumání hospodaření svazku obcí „ Povodí Loučka“ za rok 20</w:t>
      </w:r>
      <w:r w:rsidR="000D5B23">
        <w:rPr>
          <w:b/>
        </w:rPr>
        <w:t>20</w:t>
      </w:r>
    </w:p>
    <w:p w14:paraId="4C58A8C6" w14:textId="77777777" w:rsidR="00B12C6E" w:rsidRPr="00E26769" w:rsidRDefault="00B12C6E" w:rsidP="00B12C6E">
      <w:pPr>
        <w:jc w:val="both"/>
        <w:rPr>
          <w:b/>
        </w:rPr>
      </w:pPr>
    </w:p>
    <w:p w14:paraId="004F8767" w14:textId="79804BFD" w:rsidR="00B12C6E" w:rsidRPr="00E26769" w:rsidRDefault="00B12C6E" w:rsidP="00B12C6E">
      <w:pPr>
        <w:jc w:val="both"/>
      </w:pPr>
      <w:r w:rsidRPr="00E26769">
        <w:rPr>
          <w:b/>
        </w:rPr>
        <w:t xml:space="preserve">     </w:t>
      </w:r>
      <w:r w:rsidRPr="00E26769">
        <w:t>Přezkoumání hospodaření svazku obcí „Povodí Loučka“ za rok 2</w:t>
      </w:r>
      <w:r w:rsidR="0005669A">
        <w:t>0</w:t>
      </w:r>
      <w:r w:rsidR="00A81EE2">
        <w:t>20</w:t>
      </w:r>
      <w:r w:rsidRPr="00E26769">
        <w:t xml:space="preserve"> se uskutečnilo dne </w:t>
      </w:r>
      <w:proofErr w:type="gramStart"/>
      <w:r w:rsidR="00A81EE2">
        <w:t>4</w:t>
      </w:r>
      <w:r w:rsidRPr="00082F98">
        <w:t>.</w:t>
      </w:r>
      <w:r w:rsidR="00082F98" w:rsidRPr="00082F98">
        <w:t>1</w:t>
      </w:r>
      <w:r w:rsidR="00212A8D">
        <w:t>1</w:t>
      </w:r>
      <w:r w:rsidRPr="00082F98">
        <w:t>.20</w:t>
      </w:r>
      <w:r w:rsidR="00A81EE2">
        <w:t>20</w:t>
      </w:r>
      <w:proofErr w:type="gramEnd"/>
      <w:r w:rsidRPr="00082F98">
        <w:t xml:space="preserve"> a </w:t>
      </w:r>
      <w:r w:rsidR="00A81EE2">
        <w:t>3</w:t>
      </w:r>
      <w:r w:rsidRPr="00082F98">
        <w:t>.</w:t>
      </w:r>
      <w:r w:rsidR="002272DD">
        <w:t>2</w:t>
      </w:r>
      <w:r w:rsidRPr="00082F98">
        <w:t>.20</w:t>
      </w:r>
      <w:r w:rsidR="002272DD">
        <w:t>2</w:t>
      </w:r>
      <w:r w:rsidR="00A81EE2">
        <w:t>1-5.2.2021</w:t>
      </w:r>
      <w:r w:rsidRPr="00082F98">
        <w:t xml:space="preserve"> </w:t>
      </w:r>
      <w:r w:rsidRPr="00E26769">
        <w:t xml:space="preserve">na základě žádosti dle </w:t>
      </w:r>
      <w:r w:rsidRPr="00E26769">
        <w:rPr>
          <w:b/>
        </w:rPr>
        <w:t xml:space="preserve">§ </w:t>
      </w:r>
      <w:r w:rsidRPr="00E26769">
        <w:t>53 zákona č. 128/2000 Sb., o obcích, v platném znění a v souladu se zákonem č. 420/2004 Sb., o přezkoumávání hospodaření územních samosprávných celků a dobrovolných svazků obcí, v platném znění.</w:t>
      </w:r>
    </w:p>
    <w:p w14:paraId="060A3B3C" w14:textId="77777777" w:rsidR="000F4490" w:rsidRDefault="000F4490" w:rsidP="00B12C6E">
      <w:pPr>
        <w:jc w:val="both"/>
      </w:pPr>
    </w:p>
    <w:p w14:paraId="518F24D8" w14:textId="77777777" w:rsidR="00B12C6E" w:rsidRPr="00E26769" w:rsidRDefault="00B12C6E" w:rsidP="00B12C6E">
      <w:pPr>
        <w:jc w:val="both"/>
      </w:pPr>
      <w:r w:rsidRPr="00E26769">
        <w:t>Přezkoumání hospodaření vykonali:</w:t>
      </w:r>
    </w:p>
    <w:p w14:paraId="7B855595" w14:textId="77777777" w:rsidR="00B12C6E" w:rsidRDefault="00B12C6E" w:rsidP="00B12C6E">
      <w:pPr>
        <w:jc w:val="both"/>
      </w:pPr>
      <w:r w:rsidRPr="00E26769">
        <w:t xml:space="preserve">  - kontrolor pověřený řízením přezkoumání: </w:t>
      </w:r>
      <w:r w:rsidR="002272DD">
        <w:t>Mgr. Dušan Vogl</w:t>
      </w:r>
    </w:p>
    <w:p w14:paraId="45312A64" w14:textId="6807C778" w:rsidR="00FD2F4E" w:rsidRPr="00E26769" w:rsidRDefault="00FD2F4E" w:rsidP="00B12C6E">
      <w:pPr>
        <w:jc w:val="both"/>
      </w:pPr>
      <w:r>
        <w:t xml:space="preserve">  </w:t>
      </w:r>
    </w:p>
    <w:p w14:paraId="0A342283" w14:textId="77777777" w:rsidR="00B12C6E" w:rsidRPr="00E26769" w:rsidRDefault="00B12C6E" w:rsidP="00B12C6E">
      <w:pPr>
        <w:jc w:val="both"/>
      </w:pPr>
    </w:p>
    <w:p w14:paraId="0D1CA973" w14:textId="77777777" w:rsidR="00B12C6E" w:rsidRPr="00E26769" w:rsidRDefault="00B12C6E" w:rsidP="00B12C6E">
      <w:pPr>
        <w:jc w:val="both"/>
      </w:pPr>
      <w:r w:rsidRPr="00E26769">
        <w:t xml:space="preserve">Pověření k přezkoumání hospodaření ve smyslu § 5 zákona 420/2004 Sb. a </w:t>
      </w:r>
      <w:r w:rsidRPr="00E26769">
        <w:rPr>
          <w:b/>
        </w:rPr>
        <w:t xml:space="preserve">§ </w:t>
      </w:r>
      <w:r w:rsidRPr="00E26769">
        <w:t>4 zákona  255/2012 Sb. o kontrole vydal</w:t>
      </w:r>
      <w:r w:rsidR="000F4490">
        <w:t>a</w:t>
      </w:r>
      <w:r w:rsidRPr="00E26769">
        <w:t xml:space="preserve"> </w:t>
      </w:r>
      <w:r w:rsidR="00F30B6A">
        <w:t>vedoucí odboru kontroly</w:t>
      </w:r>
      <w:r w:rsidRPr="00E26769">
        <w:t xml:space="preserve"> Krajského úřadu Olomouckého kraje </w:t>
      </w:r>
      <w:proofErr w:type="spellStart"/>
      <w:r w:rsidR="000F4490">
        <w:t>Mgr.</w:t>
      </w:r>
      <w:r w:rsidR="00F30B6A">
        <w:t>Bc</w:t>
      </w:r>
      <w:proofErr w:type="spellEnd"/>
      <w:r w:rsidR="00F30B6A">
        <w:t>. Zuzana Punčochářová</w:t>
      </w:r>
      <w:r w:rsidRPr="00E26769">
        <w:t>.</w:t>
      </w:r>
    </w:p>
    <w:p w14:paraId="1F9D5A8D" w14:textId="77777777" w:rsidR="00B12C6E" w:rsidRPr="00E26769" w:rsidRDefault="00B12C6E" w:rsidP="00B12C6E">
      <w:pPr>
        <w:jc w:val="both"/>
      </w:pPr>
    </w:p>
    <w:p w14:paraId="72A7886B" w14:textId="77777777" w:rsidR="00B12C6E" w:rsidRPr="00E26769" w:rsidRDefault="00B12C6E" w:rsidP="00B12C6E">
      <w:pPr>
        <w:jc w:val="both"/>
        <w:rPr>
          <w:b/>
        </w:rPr>
      </w:pPr>
      <w:r w:rsidRPr="00E26769">
        <w:rPr>
          <w:b/>
        </w:rPr>
        <w:t xml:space="preserve">                                                     </w:t>
      </w:r>
    </w:p>
    <w:p w14:paraId="20296FBA" w14:textId="77777777" w:rsidR="00B12C6E" w:rsidRPr="00E26769" w:rsidRDefault="00B12C6E" w:rsidP="00B12C6E">
      <w:pPr>
        <w:jc w:val="both"/>
        <w:rPr>
          <w:b/>
        </w:rPr>
      </w:pPr>
      <w:r w:rsidRPr="00E26769">
        <w:rPr>
          <w:b/>
        </w:rPr>
        <w:t xml:space="preserve">                                                                    Závěr zprávy: </w:t>
      </w:r>
    </w:p>
    <w:p w14:paraId="70AFF9F9" w14:textId="77777777" w:rsidR="00B12C6E" w:rsidRPr="00E26769" w:rsidRDefault="00B12C6E" w:rsidP="00B12C6E">
      <w:pPr>
        <w:jc w:val="both"/>
        <w:rPr>
          <w:b/>
        </w:rPr>
      </w:pPr>
    </w:p>
    <w:p w14:paraId="2A15C9A2" w14:textId="09F034BE" w:rsidR="00B12C6E" w:rsidRPr="000F4490" w:rsidRDefault="00B12C6E" w:rsidP="00B12C6E">
      <w:pPr>
        <w:jc w:val="both"/>
      </w:pPr>
      <w:r w:rsidRPr="000F4490">
        <w:t>Při přezkoumání hospodaření dobrovolného Svazku obcí „Povodí Loučka“ za rok 20</w:t>
      </w:r>
      <w:r w:rsidR="00A81EE2">
        <w:t>20</w:t>
      </w:r>
    </w:p>
    <w:p w14:paraId="20E50F37" w14:textId="77777777" w:rsidR="00B12C6E" w:rsidRPr="00E26769" w:rsidRDefault="00B12C6E" w:rsidP="00B12C6E">
      <w:pPr>
        <w:jc w:val="both"/>
        <w:rPr>
          <w:b/>
        </w:rPr>
      </w:pPr>
    </w:p>
    <w:p w14:paraId="0E856FC6" w14:textId="77777777" w:rsidR="00B12C6E" w:rsidRPr="00E26769" w:rsidRDefault="00B12C6E" w:rsidP="00B12C6E">
      <w:pPr>
        <w:jc w:val="both"/>
        <w:rPr>
          <w:b/>
        </w:rPr>
      </w:pPr>
      <w:r w:rsidRPr="00E26769">
        <w:rPr>
          <w:b/>
        </w:rPr>
        <w:t xml:space="preserve">   - nebyly zjištěny chyby a nedostatky (§ 10 odst. 3 </w:t>
      </w:r>
      <w:proofErr w:type="spellStart"/>
      <w:proofErr w:type="gramStart"/>
      <w:r w:rsidRPr="00E26769">
        <w:rPr>
          <w:b/>
        </w:rPr>
        <w:t>písm.a</w:t>
      </w:r>
      <w:proofErr w:type="spellEnd"/>
      <w:r w:rsidRPr="00E26769">
        <w:rPr>
          <w:b/>
        </w:rPr>
        <w:t>) zákona</w:t>
      </w:r>
      <w:proofErr w:type="gramEnd"/>
      <w:r w:rsidRPr="00E26769">
        <w:rPr>
          <w:b/>
        </w:rPr>
        <w:t xml:space="preserve"> č. 420/2004 Sb.)</w:t>
      </w:r>
    </w:p>
    <w:p w14:paraId="301DBAA6" w14:textId="77777777" w:rsidR="00B12C6E" w:rsidRPr="00FA1135" w:rsidRDefault="00B12C6E" w:rsidP="00B12C6E">
      <w:pPr>
        <w:jc w:val="both"/>
        <w:rPr>
          <w:color w:val="FF0000"/>
        </w:rPr>
      </w:pPr>
      <w:r w:rsidRPr="00FA1135">
        <w:rPr>
          <w:color w:val="FF0000"/>
        </w:rPr>
        <w:t xml:space="preserve">     </w:t>
      </w:r>
    </w:p>
    <w:p w14:paraId="7F8E4339" w14:textId="77777777" w:rsidR="000F4490" w:rsidRDefault="000F4490" w:rsidP="00B12C6E"/>
    <w:p w14:paraId="0FB5E882" w14:textId="77777777" w:rsidR="00FD2F4E" w:rsidRDefault="00E50617" w:rsidP="00B12C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Jiří Bartoš</w:t>
      </w:r>
    </w:p>
    <w:p w14:paraId="50A56E03" w14:textId="77777777" w:rsidR="007B02A6" w:rsidRPr="00012F29" w:rsidRDefault="00FD2F4E">
      <w:r>
        <w:t xml:space="preserve">                                                                                                </w:t>
      </w:r>
      <w:r w:rsidR="00E50617">
        <w:t>předseda svazk</w:t>
      </w:r>
      <w:r>
        <w:t>u</w:t>
      </w:r>
    </w:p>
    <w:sectPr w:rsidR="007B02A6" w:rsidRPr="00012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CD"/>
    <w:rsid w:val="00012F29"/>
    <w:rsid w:val="00040EFA"/>
    <w:rsid w:val="0005669A"/>
    <w:rsid w:val="00082F98"/>
    <w:rsid w:val="000C1471"/>
    <w:rsid w:val="000D5B23"/>
    <w:rsid w:val="000F4490"/>
    <w:rsid w:val="00212A8D"/>
    <w:rsid w:val="002272DD"/>
    <w:rsid w:val="00255F93"/>
    <w:rsid w:val="00294810"/>
    <w:rsid w:val="00303FCD"/>
    <w:rsid w:val="00324B8F"/>
    <w:rsid w:val="00497EE4"/>
    <w:rsid w:val="00532F9B"/>
    <w:rsid w:val="005C687D"/>
    <w:rsid w:val="006E5BE4"/>
    <w:rsid w:val="006F40F5"/>
    <w:rsid w:val="00734633"/>
    <w:rsid w:val="007B02A6"/>
    <w:rsid w:val="008F6852"/>
    <w:rsid w:val="00936147"/>
    <w:rsid w:val="0099720E"/>
    <w:rsid w:val="009B14EA"/>
    <w:rsid w:val="00A81EE2"/>
    <w:rsid w:val="00B12C6E"/>
    <w:rsid w:val="00C073C6"/>
    <w:rsid w:val="00CA5F2E"/>
    <w:rsid w:val="00CB7FB0"/>
    <w:rsid w:val="00D05C2A"/>
    <w:rsid w:val="00E26063"/>
    <w:rsid w:val="00E50617"/>
    <w:rsid w:val="00EB31D4"/>
    <w:rsid w:val="00F30B6A"/>
    <w:rsid w:val="00FD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A8E2"/>
  <w15:docId w15:val="{3F191228-128F-49DC-A1BC-5E065D2F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B12C6E"/>
    <w:rPr>
      <w:color w:val="0000FF"/>
      <w:u w:val="single"/>
    </w:rPr>
  </w:style>
  <w:style w:type="table" w:styleId="Mkatabulky">
    <w:name w:val="Table Grid"/>
    <w:basedOn w:val="Normlntabulka"/>
    <w:uiPriority w:val="59"/>
    <w:rsid w:val="0049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506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61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starostka</cp:lastModifiedBy>
  <cp:revision>2</cp:revision>
  <cp:lastPrinted>2021-03-03T08:38:00Z</cp:lastPrinted>
  <dcterms:created xsi:type="dcterms:W3CDTF">2021-03-03T08:39:00Z</dcterms:created>
  <dcterms:modified xsi:type="dcterms:W3CDTF">2021-03-03T08:39:00Z</dcterms:modified>
</cp:coreProperties>
</file>