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86" w:rsidRPr="00624786" w:rsidRDefault="00624786" w:rsidP="00624786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cs-CZ"/>
        </w:rPr>
      </w:pPr>
      <w:r w:rsidRPr="00624786">
        <w:rPr>
          <w:rFonts w:ascii="Segoe UI" w:eastAsia="Times New Roman" w:hAnsi="Segoe UI" w:cs="Segoe UI"/>
          <w:sz w:val="28"/>
          <w:szCs w:val="28"/>
          <w:lang w:eastAsia="cs-CZ"/>
        </w:rPr>
        <w:t xml:space="preserve">TJ Sokol Hrabišín ve spolupráci s obcí Hrabišín pořádá v pátek 8. května 2026 od 17:00 Májové oslavy na místním fotbalovém hřišti. Na programu je posezení u táboráku, skákací hrad, </w:t>
      </w:r>
      <w:proofErr w:type="spellStart"/>
      <w:r w:rsidRPr="00624786">
        <w:rPr>
          <w:rFonts w:ascii="Segoe UI" w:eastAsia="Times New Roman" w:hAnsi="Segoe UI" w:cs="Segoe UI"/>
          <w:sz w:val="28"/>
          <w:szCs w:val="28"/>
          <w:lang w:eastAsia="cs-CZ"/>
        </w:rPr>
        <w:t>Bumper</w:t>
      </w:r>
      <w:proofErr w:type="spellEnd"/>
      <w:r w:rsidRPr="00624786">
        <w:rPr>
          <w:rFonts w:ascii="Segoe UI" w:eastAsia="Times New Roman" w:hAnsi="Segoe UI" w:cs="Segoe UI"/>
          <w:sz w:val="28"/>
          <w:szCs w:val="28"/>
          <w:lang w:eastAsia="cs-CZ"/>
        </w:rPr>
        <w:t xml:space="preserve"> </w:t>
      </w:r>
      <w:proofErr w:type="spellStart"/>
      <w:r w:rsidRPr="00624786">
        <w:rPr>
          <w:rFonts w:ascii="Segoe UI" w:eastAsia="Times New Roman" w:hAnsi="Segoe UI" w:cs="Segoe UI"/>
          <w:sz w:val="28"/>
          <w:szCs w:val="28"/>
          <w:lang w:eastAsia="cs-CZ"/>
        </w:rPr>
        <w:t>Ball</w:t>
      </w:r>
      <w:proofErr w:type="spellEnd"/>
      <w:r w:rsidRPr="00624786">
        <w:rPr>
          <w:rFonts w:ascii="Segoe UI" w:eastAsia="Times New Roman" w:hAnsi="Segoe UI" w:cs="Segoe UI"/>
          <w:sz w:val="28"/>
          <w:szCs w:val="28"/>
          <w:lang w:eastAsia="cs-CZ"/>
        </w:rPr>
        <w:t xml:space="preserve"> a další atrakce pro děti. V 18:30 se uskuteční lampionový průvod, po kterém bude zapálen táborový oheň. Připraveny budou nápoje, grilované speciality – kýta na grilu, makrely a další dobroty. Po setmění se můžete těšit na velkou magickou ohňovou show. V tento den se také koná fotbalové utkání, kde se starší přípravka v 10:00 hod.</w:t>
      </w:r>
      <w:r w:rsidRPr="00624786">
        <w:rPr>
          <w:rFonts w:ascii="Segoe UI" w:eastAsia="Times New Roman" w:hAnsi="Segoe UI" w:cs="Segoe UI"/>
          <w:sz w:val="28"/>
          <w:szCs w:val="28"/>
          <w:lang w:eastAsia="cs-CZ"/>
        </w:rPr>
        <w:t xml:space="preserve"> </w:t>
      </w:r>
      <w:r w:rsidRPr="00624786">
        <w:rPr>
          <w:rFonts w:ascii="Segoe UI" w:eastAsia="Times New Roman" w:hAnsi="Segoe UI" w:cs="Segoe UI"/>
          <w:sz w:val="28"/>
          <w:szCs w:val="28"/>
          <w:lang w:eastAsia="cs-CZ"/>
        </w:rPr>
        <w:t>utká  se Sokolem Bludov a muži pak v neděli 10. května  proti SK Petrov-Sobotín.</w:t>
      </w:r>
      <w:r w:rsidRPr="00624786">
        <w:rPr>
          <w:rFonts w:ascii="Segoe UI" w:eastAsia="Times New Roman" w:hAnsi="Segoe UI" w:cs="Segoe UI"/>
          <w:sz w:val="28"/>
          <w:szCs w:val="28"/>
          <w:lang w:eastAsia="cs-CZ"/>
        </w:rPr>
        <w:t xml:space="preserve"> Srdečně zvou pořadatelé. </w:t>
      </w:r>
    </w:p>
    <w:p w:rsidR="00FF5B82" w:rsidRDefault="00FF5B82">
      <w:bookmarkStart w:id="0" w:name="_GoBack"/>
      <w:bookmarkEnd w:id="0"/>
    </w:p>
    <w:sectPr w:rsidR="00FF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86"/>
    <w:rsid w:val="00075635"/>
    <w:rsid w:val="00624786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EAB1"/>
  <w15:chartTrackingRefBased/>
  <w15:docId w15:val="{A3BBFB7D-4B11-4793-B1CC-4EF5E062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78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1</cp:revision>
  <cp:lastPrinted>2026-05-04T08:37:00Z</cp:lastPrinted>
  <dcterms:created xsi:type="dcterms:W3CDTF">2026-05-04T08:36:00Z</dcterms:created>
  <dcterms:modified xsi:type="dcterms:W3CDTF">2026-05-04T11:43:00Z</dcterms:modified>
</cp:coreProperties>
</file>